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B9" w:rsidRDefault="005E6BB9" w:rsidP="005E6BB9"/>
    <w:p w:rsidR="005E6BB9" w:rsidRDefault="005E6BB9" w:rsidP="005E6BB9">
      <w:pPr>
        <w:jc w:val="center"/>
      </w:pPr>
      <w:r>
        <w:t>Правила отбора победителя в основной категории</w:t>
      </w:r>
      <w:r w:rsidR="0004563C">
        <w:t>, манипуляционных ИРС</w:t>
      </w:r>
    </w:p>
    <w:p w:rsidR="005E6BB9" w:rsidRDefault="005E6BB9" w:rsidP="005E6BB9"/>
    <w:p w:rsidR="005E6BB9" w:rsidRDefault="005E6BB9" w:rsidP="005E6BB9">
      <w:r>
        <w:t>Каждая команда получает рейтинговые баллы по следующей формуле:</w:t>
      </w:r>
    </w:p>
    <w:p w:rsidR="005E6BB9" w:rsidRPr="005E6BB9" w:rsidRDefault="005E6BB9" w:rsidP="005E6BB9">
      <w:pPr>
        <w:rPr>
          <w:sz w:val="52"/>
        </w:rPr>
      </w:pPr>
      <w:r w:rsidRPr="000F7AE6">
        <w:rPr>
          <w:sz w:val="52"/>
        </w:rPr>
        <w:t xml:space="preserve">10 х </w:t>
      </w:r>
      <w:r w:rsidRPr="000F7AE6">
        <w:rPr>
          <w:sz w:val="52"/>
          <w:lang w:val="en-US"/>
        </w:rPr>
        <w:t>D</w:t>
      </w:r>
      <w:r w:rsidRPr="005E6BB9">
        <w:rPr>
          <w:sz w:val="52"/>
        </w:rPr>
        <w:t xml:space="preserve"> + 5 </w:t>
      </w:r>
      <w:r w:rsidRPr="000F7AE6">
        <w:rPr>
          <w:sz w:val="52"/>
        </w:rPr>
        <w:t xml:space="preserve">х </w:t>
      </w:r>
      <w:r w:rsidRPr="000F7AE6">
        <w:rPr>
          <w:sz w:val="52"/>
          <w:lang w:val="en-US"/>
        </w:rPr>
        <w:t>P</w:t>
      </w:r>
    </w:p>
    <w:p w:rsidR="005E6BB9" w:rsidRDefault="005E6BB9">
      <w:r>
        <w:t>Где</w:t>
      </w:r>
    </w:p>
    <w:p w:rsidR="001F319F" w:rsidRDefault="005E6BB9">
      <w:r w:rsidRPr="005E6BB9">
        <w:rPr>
          <w:b/>
          <w:lang w:val="en-US"/>
        </w:rPr>
        <w:t>D</w:t>
      </w:r>
      <w:r w:rsidRPr="005E6BB9">
        <w:t xml:space="preserve"> – </w:t>
      </w:r>
      <w:r>
        <w:t>количество решенных дополнительных заданий (максимум 4). Решенным считается дополнительное задание, в котором хотя бы одна из 3-х попыток выполнена с качеством 100%.</w:t>
      </w:r>
    </w:p>
    <w:p w:rsidR="005E6BB9" w:rsidRPr="005E6BB9" w:rsidRDefault="005E6BB9">
      <w:r w:rsidRPr="005E6BB9">
        <w:rPr>
          <w:b/>
          <w:lang w:val="en-US"/>
        </w:rPr>
        <w:t>P</w:t>
      </w:r>
      <w:r w:rsidRPr="005E6BB9">
        <w:rPr>
          <w:b/>
        </w:rPr>
        <w:t xml:space="preserve"> </w:t>
      </w:r>
      <w:r w:rsidRPr="005E6BB9">
        <w:t xml:space="preserve">– </w:t>
      </w:r>
      <w:r>
        <w:t>количество заездов с качеством выполнения 100</w:t>
      </w:r>
      <w:r w:rsidRPr="005E6BB9">
        <w:t>%</w:t>
      </w:r>
      <w:r>
        <w:t xml:space="preserve"> (максимум 15)</w:t>
      </w:r>
    </w:p>
    <w:p w:rsidR="005E6BB9" w:rsidRPr="005E6BB9" w:rsidRDefault="005E6BB9"/>
    <w:p w:rsidR="005E6BB9" w:rsidRDefault="005E6BB9">
      <w:pPr>
        <w:rPr>
          <w:lang w:val="en-US"/>
        </w:rPr>
      </w:pPr>
      <w:r>
        <w:t xml:space="preserve">В случае равенства баллов оценивается количество выполненных дополнительных заданий. В случае равенства этого параметра, оценивается качество выполнения заданий </w:t>
      </w:r>
      <w:proofErr w:type="gramStart"/>
      <w:r>
        <w:rPr>
          <w:lang w:val="en-US"/>
        </w:rPr>
        <w:t>&lt; 100</w:t>
      </w:r>
      <w:proofErr w:type="gramEnd"/>
      <w:r>
        <w:rPr>
          <w:lang w:val="en-US"/>
        </w:rPr>
        <w:t>%</w:t>
      </w:r>
    </w:p>
    <w:p w:rsidR="005E3169" w:rsidRDefault="005E3169">
      <w:pPr>
        <w:rPr>
          <w:lang w:val="en-US"/>
        </w:rPr>
      </w:pPr>
    </w:p>
    <w:p w:rsidR="005E3169" w:rsidRPr="005E3169" w:rsidRDefault="005E3169">
      <w:r>
        <w:t>В сл</w:t>
      </w:r>
      <w:r w:rsidR="00E34768">
        <w:t>учае, если команды не смогут набрать баллы по основной процедуре могут быть назначены дополнительные заезды.</w:t>
      </w:r>
      <w:bookmarkStart w:id="0" w:name="_GoBack"/>
      <w:bookmarkEnd w:id="0"/>
    </w:p>
    <w:p w:rsidR="005E6BB9" w:rsidRPr="00E34768" w:rsidRDefault="005E6BB9"/>
    <w:p w:rsidR="005E6BB9" w:rsidRDefault="005E6BB9">
      <w:r>
        <w:t xml:space="preserve">К участию на всероссийской олимпиаде будут рекомендованы </w:t>
      </w:r>
      <w:r w:rsidRPr="005E6BB9">
        <w:rPr>
          <w:b/>
        </w:rPr>
        <w:t xml:space="preserve">две </w:t>
      </w:r>
      <w:r>
        <w:t>команды с наибольшим рейтингом в каждой возрастной группе.</w:t>
      </w:r>
    </w:p>
    <w:p w:rsidR="005E6BB9" w:rsidRDefault="005E6BB9"/>
    <w:p w:rsidR="005E6BB9" w:rsidRDefault="005E6BB9">
      <w:r>
        <w:t>Структура соревнований</w:t>
      </w:r>
    </w:p>
    <w:p w:rsidR="005E6BB9" w:rsidRDefault="005E6BB9"/>
    <w:p w:rsidR="005E6BB9" w:rsidRDefault="005E6BB9">
      <w:r>
        <w:t>4.06 – зачетные заезды. Базовое задание.</w:t>
      </w:r>
    </w:p>
    <w:p w:rsidR="005E6BB9" w:rsidRPr="005E6BB9" w:rsidRDefault="005E6BB9" w:rsidP="005E6BB9">
      <w:r>
        <w:t>5</w:t>
      </w:r>
      <w:r>
        <w:t xml:space="preserve">.06 – зачетные заезды. </w:t>
      </w:r>
      <w:r>
        <w:t>Дополнительное задание 1</w:t>
      </w:r>
    </w:p>
    <w:p w:rsidR="005E6BB9" w:rsidRPr="005E6BB9" w:rsidRDefault="005E6BB9" w:rsidP="005E6BB9">
      <w:r>
        <w:t>6</w:t>
      </w:r>
      <w:r>
        <w:t xml:space="preserve">.06 – зачетные заезды. Дополнительное задание </w:t>
      </w:r>
      <w:r>
        <w:t>2</w:t>
      </w:r>
    </w:p>
    <w:p w:rsidR="005E6BB9" w:rsidRPr="005E6BB9" w:rsidRDefault="005E6BB9" w:rsidP="005E6BB9">
      <w:r>
        <w:t>7</w:t>
      </w:r>
      <w:r>
        <w:t xml:space="preserve">.06 – зачетные заезды. Дополнительное задание </w:t>
      </w:r>
      <w:r>
        <w:t>3</w:t>
      </w:r>
    </w:p>
    <w:p w:rsidR="0004563C" w:rsidRPr="0029755E" w:rsidRDefault="005E6BB9" w:rsidP="0004563C">
      <w:r>
        <w:t>8</w:t>
      </w:r>
      <w:r>
        <w:t xml:space="preserve">.06 – зачетные заезды. Дополнительное задание </w:t>
      </w:r>
      <w:r>
        <w:t>4</w:t>
      </w:r>
    </w:p>
    <w:sectPr w:rsidR="0004563C" w:rsidRPr="0029755E" w:rsidSect="00E811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B9"/>
    <w:rsid w:val="0004563C"/>
    <w:rsid w:val="000E5660"/>
    <w:rsid w:val="001F319F"/>
    <w:rsid w:val="0029755E"/>
    <w:rsid w:val="00415C10"/>
    <w:rsid w:val="005E3169"/>
    <w:rsid w:val="005E6BB9"/>
    <w:rsid w:val="006B3FE9"/>
    <w:rsid w:val="00DC4B2C"/>
    <w:rsid w:val="00E34768"/>
    <w:rsid w:val="00E81165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2D738"/>
  <w14:defaultImageDpi w14:val="32767"/>
  <w15:chartTrackingRefBased/>
  <w15:docId w15:val="{6723DF2C-CB6C-D64D-A83E-788E7803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2019-06-04T06:45:00Z</cp:lastPrinted>
  <dcterms:created xsi:type="dcterms:W3CDTF">2019-06-09T09:29:00Z</dcterms:created>
  <dcterms:modified xsi:type="dcterms:W3CDTF">2019-06-09T09:33:00Z</dcterms:modified>
</cp:coreProperties>
</file>