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C5F18" w:rsidTr="005C5F18">
        <w:tc>
          <w:tcPr>
            <w:tcW w:w="4672" w:type="dxa"/>
          </w:tcPr>
          <w:p w:rsidR="005C5F18" w:rsidRPr="005C5F18" w:rsidRDefault="005C5F18" w:rsidP="005C5F18">
            <w:pPr>
              <w:pStyle w:val="BasicParagraph"/>
              <w:jc w:val="right"/>
              <w:rPr>
                <w:rFonts w:ascii="Arial" w:hAnsi="Arial" w:cs="Arial"/>
                <w:lang w:val="ru-RU"/>
              </w:rPr>
            </w:pPr>
            <w:r w:rsidRPr="005C5F18">
              <w:rPr>
                <w:rFonts w:ascii="Arial" w:hAnsi="Arial" w:cs="Arial"/>
                <w:lang w:val="ru-RU"/>
              </w:rPr>
              <w:t>«УТВЕРЖДАЮ»</w:t>
            </w:r>
          </w:p>
          <w:p w:rsidR="005C5F18" w:rsidRPr="005C5F18" w:rsidRDefault="005C5F18" w:rsidP="005C5F18">
            <w:pPr>
              <w:pStyle w:val="BasicParagraph"/>
              <w:jc w:val="right"/>
              <w:rPr>
                <w:rFonts w:ascii="Arial" w:hAnsi="Arial" w:cs="Arial"/>
                <w:lang w:val="ru-RU"/>
              </w:rPr>
            </w:pPr>
            <w:r w:rsidRPr="005C5F18">
              <w:rPr>
                <w:rFonts w:ascii="Arial" w:hAnsi="Arial" w:cs="Arial"/>
                <w:lang w:val="ru-RU"/>
              </w:rPr>
              <w:t xml:space="preserve">Директор </w:t>
            </w:r>
            <w:r w:rsidR="00831B41">
              <w:rPr>
                <w:rFonts w:ascii="Arial" w:hAnsi="Arial" w:cs="Arial"/>
                <w:lang w:val="ru-RU"/>
              </w:rPr>
              <w:t xml:space="preserve">по </w:t>
            </w:r>
            <w:proofErr w:type="spellStart"/>
            <w:r w:rsidR="00831B41">
              <w:rPr>
                <w:rFonts w:ascii="Arial" w:hAnsi="Arial" w:cs="Arial"/>
                <w:lang w:val="ru-RU"/>
              </w:rPr>
              <w:t>довузовскому</w:t>
            </w:r>
            <w:proofErr w:type="spellEnd"/>
            <w:r w:rsidR="00831B41">
              <w:rPr>
                <w:rFonts w:ascii="Arial" w:hAnsi="Arial" w:cs="Arial"/>
                <w:lang w:val="ru-RU"/>
              </w:rPr>
              <w:t xml:space="preserve"> образованию Университет</w:t>
            </w:r>
            <w:r w:rsidR="003C0CC2">
              <w:rPr>
                <w:rFonts w:ascii="Arial" w:hAnsi="Arial" w:cs="Arial"/>
                <w:lang w:val="ru-RU"/>
              </w:rPr>
              <w:t>а</w:t>
            </w:r>
            <w:r w:rsidR="00831B4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831B41">
              <w:rPr>
                <w:rFonts w:ascii="Arial" w:hAnsi="Arial" w:cs="Arial"/>
                <w:lang w:val="ru-RU"/>
              </w:rPr>
              <w:t>Иннополис</w:t>
            </w:r>
            <w:proofErr w:type="spellEnd"/>
          </w:p>
          <w:p w:rsidR="005C5F18" w:rsidRPr="005C5F18" w:rsidRDefault="005C5F18" w:rsidP="005C5F18">
            <w:pPr>
              <w:pStyle w:val="BasicParagraph"/>
              <w:jc w:val="right"/>
              <w:rPr>
                <w:rFonts w:ascii="Arial" w:hAnsi="Arial" w:cs="Arial"/>
                <w:lang w:val="ru-RU"/>
              </w:rPr>
            </w:pPr>
            <w:r w:rsidRPr="005C5F18">
              <w:rPr>
                <w:rFonts w:ascii="Arial" w:hAnsi="Arial" w:cs="Arial"/>
                <w:lang w:val="ru-RU"/>
              </w:rPr>
              <w:t>____________________________</w:t>
            </w:r>
          </w:p>
          <w:p w:rsidR="005C5F18" w:rsidRDefault="00831B41" w:rsidP="005C5F18">
            <w:pPr>
              <w:pStyle w:val="BasicParagraph"/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А.</w:t>
            </w:r>
            <w:r w:rsidR="003C0CC2">
              <w:rPr>
                <w:rFonts w:ascii="Arial" w:hAnsi="Arial" w:cs="Arial"/>
                <w:lang w:val="ru-RU"/>
              </w:rPr>
              <w:t>Р.</w:t>
            </w:r>
            <w:r>
              <w:rPr>
                <w:rFonts w:ascii="Arial" w:hAnsi="Arial" w:cs="Arial"/>
                <w:lang w:val="ru-RU"/>
              </w:rPr>
              <w:t xml:space="preserve"> Хабибул</w:t>
            </w:r>
            <w:r w:rsidR="003C0CC2">
              <w:rPr>
                <w:rFonts w:ascii="Arial" w:hAnsi="Arial" w:cs="Arial"/>
                <w:lang w:val="ru-RU"/>
              </w:rPr>
              <w:t>л</w:t>
            </w:r>
            <w:r>
              <w:rPr>
                <w:rFonts w:ascii="Arial" w:hAnsi="Arial" w:cs="Arial"/>
                <w:lang w:val="ru-RU"/>
              </w:rPr>
              <w:t>ин</w:t>
            </w:r>
          </w:p>
        </w:tc>
        <w:tc>
          <w:tcPr>
            <w:tcW w:w="4673" w:type="dxa"/>
          </w:tcPr>
          <w:p w:rsidR="005C5F18" w:rsidRPr="005C5F18" w:rsidRDefault="005C5F18" w:rsidP="005C5F18">
            <w:pPr>
              <w:pStyle w:val="BasicParagraph"/>
              <w:jc w:val="right"/>
              <w:rPr>
                <w:rFonts w:ascii="Arial" w:hAnsi="Arial" w:cs="Arial"/>
                <w:lang w:val="ru-RU"/>
              </w:rPr>
            </w:pPr>
            <w:r w:rsidRPr="005C5F18">
              <w:rPr>
                <w:rFonts w:ascii="Arial" w:hAnsi="Arial" w:cs="Arial"/>
                <w:lang w:val="ru-RU"/>
              </w:rPr>
              <w:t>«УТВЕРЖДАЮ»</w:t>
            </w:r>
          </w:p>
          <w:p w:rsidR="00831B41" w:rsidRDefault="00831B41" w:rsidP="005C5F18">
            <w:pPr>
              <w:pStyle w:val="BasicParagraph"/>
              <w:jc w:val="right"/>
              <w:rPr>
                <w:rFonts w:ascii="Arial" w:hAnsi="Arial" w:cs="Arial"/>
                <w:lang w:val="ru-RU"/>
              </w:rPr>
            </w:pPr>
          </w:p>
          <w:p w:rsidR="005C5F18" w:rsidRPr="005C5F18" w:rsidRDefault="005C5F18" w:rsidP="005C5F18">
            <w:pPr>
              <w:pStyle w:val="BasicParagraph"/>
              <w:jc w:val="right"/>
              <w:rPr>
                <w:rFonts w:ascii="Arial" w:hAnsi="Arial" w:cs="Arial"/>
                <w:lang w:val="ru-RU"/>
              </w:rPr>
            </w:pPr>
            <w:r w:rsidRPr="005C5F18">
              <w:rPr>
                <w:rFonts w:ascii="Arial" w:hAnsi="Arial" w:cs="Arial"/>
                <w:lang w:val="ru-RU"/>
              </w:rPr>
              <w:t>Директор ГАОУ ДПО ЦПМ</w:t>
            </w:r>
          </w:p>
          <w:p w:rsidR="005C5F18" w:rsidRPr="005C5F18" w:rsidRDefault="005C5F18" w:rsidP="005C5F18">
            <w:pPr>
              <w:pStyle w:val="BasicParagraph"/>
              <w:jc w:val="right"/>
              <w:rPr>
                <w:rFonts w:ascii="Arial" w:hAnsi="Arial" w:cs="Arial"/>
                <w:lang w:val="ru-RU"/>
              </w:rPr>
            </w:pPr>
            <w:r w:rsidRPr="005C5F18">
              <w:rPr>
                <w:rFonts w:ascii="Arial" w:hAnsi="Arial" w:cs="Arial"/>
                <w:lang w:val="ru-RU"/>
              </w:rPr>
              <w:t>____________________________</w:t>
            </w:r>
          </w:p>
          <w:p w:rsidR="005C5F18" w:rsidRDefault="005C5F18" w:rsidP="005C5F18">
            <w:pPr>
              <w:pStyle w:val="BasicParagraph"/>
              <w:jc w:val="right"/>
              <w:rPr>
                <w:rFonts w:ascii="Arial" w:hAnsi="Arial" w:cs="Arial"/>
                <w:lang w:val="ru-RU"/>
              </w:rPr>
            </w:pPr>
            <w:r w:rsidRPr="005C5F18">
              <w:rPr>
                <w:rFonts w:ascii="Arial" w:hAnsi="Arial" w:cs="Arial"/>
                <w:lang w:val="ru-RU"/>
              </w:rPr>
              <w:t>И.В. Ященко</w:t>
            </w:r>
          </w:p>
        </w:tc>
      </w:tr>
    </w:tbl>
    <w:p w:rsidR="00E93031" w:rsidRDefault="00E93031" w:rsidP="00E93031">
      <w:pPr>
        <w:pStyle w:val="BasicParagraph"/>
        <w:jc w:val="right"/>
        <w:rPr>
          <w:rFonts w:ascii="Arial" w:hAnsi="Arial" w:cs="Arial"/>
          <w:lang w:val="ru-RU"/>
        </w:rPr>
      </w:pPr>
    </w:p>
    <w:p w:rsidR="00E93031" w:rsidRDefault="00E93031" w:rsidP="00E93031">
      <w:pPr>
        <w:ind w:left="5812"/>
        <w:jc w:val="center"/>
        <w:rPr>
          <w:rFonts w:ascii="Arial" w:hAnsi="Arial" w:cs="Arial"/>
        </w:rPr>
      </w:pPr>
    </w:p>
    <w:p w:rsidR="00E93031" w:rsidRPr="003350EE" w:rsidRDefault="00E93031" w:rsidP="00E93031">
      <w:pPr>
        <w:ind w:left="5812"/>
        <w:jc w:val="center"/>
        <w:rPr>
          <w:rFonts w:ascii="Arial" w:hAnsi="Arial" w:cs="Arial"/>
        </w:rPr>
      </w:pPr>
    </w:p>
    <w:p w:rsidR="00E93031" w:rsidRDefault="00E93031" w:rsidP="00E93031">
      <w:pPr>
        <w:rPr>
          <w:b/>
          <w:sz w:val="28"/>
          <w:szCs w:val="28"/>
        </w:rPr>
      </w:pPr>
      <w:bookmarkStart w:id="0" w:name="_GoBack"/>
      <w:bookmarkEnd w:id="0"/>
    </w:p>
    <w:p w:rsidR="00E93031" w:rsidRDefault="00E93031" w:rsidP="00E93031">
      <w:pPr>
        <w:rPr>
          <w:b/>
          <w:sz w:val="28"/>
          <w:szCs w:val="28"/>
        </w:rPr>
      </w:pPr>
    </w:p>
    <w:p w:rsidR="00E93031" w:rsidRDefault="00E93031" w:rsidP="00E93031">
      <w:pPr>
        <w:rPr>
          <w:b/>
          <w:sz w:val="28"/>
          <w:szCs w:val="28"/>
        </w:rPr>
      </w:pPr>
    </w:p>
    <w:p w:rsidR="00E93031" w:rsidRDefault="00E93031" w:rsidP="00E93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СОРЕВНОВАНИИ </w:t>
      </w:r>
    </w:p>
    <w:p w:rsidR="00E93031" w:rsidRDefault="00E93031" w:rsidP="00E93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«ТУРНИР ДВУХ СТОЛИЦ»</w:t>
      </w:r>
    </w:p>
    <w:p w:rsidR="00E93031" w:rsidRDefault="00E93031" w:rsidP="00E93031">
      <w:pPr>
        <w:jc w:val="center"/>
        <w:rPr>
          <w:b/>
          <w:sz w:val="28"/>
          <w:szCs w:val="28"/>
        </w:rPr>
      </w:pPr>
    </w:p>
    <w:p w:rsidR="00E93031" w:rsidRDefault="005C5F18" w:rsidP="00E93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Версия 3</w:t>
      </w:r>
      <w:r w:rsidR="00E93031">
        <w:rPr>
          <w:b/>
          <w:sz w:val="28"/>
          <w:szCs w:val="28"/>
        </w:rPr>
        <w:t>.0</w:t>
      </w:r>
    </w:p>
    <w:p w:rsidR="00E93031" w:rsidRDefault="00E93031" w:rsidP="00E93031">
      <w:pPr>
        <w:jc w:val="center"/>
        <w:rPr>
          <w:b/>
          <w:sz w:val="28"/>
          <w:szCs w:val="28"/>
        </w:rPr>
      </w:pPr>
    </w:p>
    <w:p w:rsidR="00E93031" w:rsidRDefault="00E93031" w:rsidP="00E93031">
      <w:pPr>
        <w:jc w:val="center"/>
        <w:rPr>
          <w:b/>
          <w:sz w:val="28"/>
          <w:szCs w:val="28"/>
        </w:rPr>
      </w:pPr>
    </w:p>
    <w:p w:rsidR="00E93031" w:rsidRDefault="00E93031" w:rsidP="00E93031">
      <w:pPr>
        <w:jc w:val="center"/>
        <w:rPr>
          <w:b/>
          <w:sz w:val="28"/>
          <w:szCs w:val="28"/>
        </w:rPr>
      </w:pPr>
    </w:p>
    <w:p w:rsidR="00E93031" w:rsidRDefault="00E93031" w:rsidP="00E93031">
      <w:pPr>
        <w:jc w:val="center"/>
        <w:rPr>
          <w:b/>
          <w:sz w:val="28"/>
          <w:szCs w:val="28"/>
        </w:rPr>
      </w:pPr>
    </w:p>
    <w:p w:rsidR="00E93031" w:rsidRDefault="005C5F18" w:rsidP="00E93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E93031">
        <w:rPr>
          <w:b/>
          <w:sz w:val="28"/>
          <w:szCs w:val="28"/>
        </w:rPr>
        <w:t xml:space="preserve"> г.</w:t>
      </w:r>
    </w:p>
    <w:p w:rsidR="00E93031" w:rsidRPr="005A1BA5" w:rsidRDefault="00E93031" w:rsidP="00E930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</w:pPr>
      <w:r w:rsidRPr="005A1BA5">
        <w:rPr>
          <w:b/>
        </w:rPr>
        <w:t>Общие положения.</w:t>
      </w:r>
    </w:p>
    <w:p w:rsidR="00E93031" w:rsidRPr="005A1BA5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 w:rsidRPr="005A1BA5">
        <w:t>Соревнования «Турнир двух столиц» (далее – Турнир) является самостоятельным, периодическим мероприятием, проводимым 1 (один) раз в год.</w:t>
      </w:r>
    </w:p>
    <w:p w:rsidR="00E93031" w:rsidRPr="005A1BA5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 w:rsidRPr="005A1BA5">
        <w:t xml:space="preserve">Организаторы Турнира: </w:t>
      </w:r>
    </w:p>
    <w:p w:rsidR="00E93031" w:rsidRPr="005A1BA5" w:rsidRDefault="00E93031" w:rsidP="00E93031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430"/>
        <w:contextualSpacing/>
        <w:jc w:val="both"/>
      </w:pPr>
      <w:r w:rsidRPr="005A1BA5">
        <w:t xml:space="preserve">Центр Педагогического мастерства, г. Москва </w:t>
      </w:r>
    </w:p>
    <w:p w:rsidR="00E93031" w:rsidRPr="005A1BA5" w:rsidRDefault="00E93031" w:rsidP="00E93031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430"/>
        <w:contextualSpacing/>
        <w:jc w:val="both"/>
      </w:pPr>
      <w:r w:rsidRPr="005A1BA5">
        <w:t xml:space="preserve">Университет </w:t>
      </w:r>
      <w:proofErr w:type="spellStart"/>
      <w:r w:rsidRPr="005A1BA5">
        <w:t>Иннополис</w:t>
      </w:r>
      <w:proofErr w:type="spellEnd"/>
      <w:r w:rsidRPr="005A1BA5">
        <w:t xml:space="preserve">, г. </w:t>
      </w:r>
      <w:proofErr w:type="spellStart"/>
      <w:r w:rsidRPr="005A1BA5">
        <w:t>Иннополис</w:t>
      </w:r>
      <w:proofErr w:type="spellEnd"/>
      <w:r w:rsidRPr="005A1BA5">
        <w:t>, республика Татарстан;</w:t>
      </w:r>
    </w:p>
    <w:p w:rsidR="00E93031" w:rsidRPr="005A1BA5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 w:rsidRPr="005A1BA5">
        <w:t>Официальный сайт Турнира: http://т2с.рф</w:t>
      </w:r>
    </w:p>
    <w:p w:rsidR="00E93031" w:rsidRPr="005A1BA5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 w:rsidRPr="005A1BA5">
        <w:t xml:space="preserve">Даты проведения: </w:t>
      </w:r>
    </w:p>
    <w:p w:rsidR="00E93031" w:rsidRPr="005A1BA5" w:rsidRDefault="00FF5B5B" w:rsidP="00E93031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430"/>
        <w:contextualSpacing/>
        <w:jc w:val="both"/>
      </w:pPr>
      <w:r>
        <w:t>20-22</w:t>
      </w:r>
      <w:r w:rsidR="00E93031" w:rsidRPr="005A1BA5">
        <w:t xml:space="preserve"> декабря – г. </w:t>
      </w:r>
      <w:proofErr w:type="spellStart"/>
      <w:r>
        <w:t>Иннополис</w:t>
      </w:r>
      <w:proofErr w:type="spellEnd"/>
      <w:r>
        <w:t>, Республика Татарстан</w:t>
      </w:r>
      <w:r w:rsidR="00E93031" w:rsidRPr="005A1BA5">
        <w:t>;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Место проведения определяет организатор города, в котором проводится Турнир.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Принимая участие в Турнире, гости и участники тем самым соглашаются с положениями о проведении Турнира и обязуются им следовать.</w:t>
      </w:r>
    </w:p>
    <w:p w:rsidR="00E93031" w:rsidRDefault="00E93031" w:rsidP="00E93031"/>
    <w:p w:rsidR="00E93031" w:rsidRDefault="00E93031" w:rsidP="00E930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</w:pPr>
      <w:r>
        <w:rPr>
          <w:b/>
        </w:rPr>
        <w:t>Цели Турнира</w:t>
      </w:r>
      <w:r>
        <w:t>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Популяризация научно-технического творчества и повышение престижа инженерных профессий среди молодежи.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</w:pPr>
      <w:r>
        <w:t>Активная пропаганда технического творчества в сфере высоких технологий.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Стимулирование интереса детей и молодежи в сфере инноваций и высоких технологий.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Выявление, отбор и поддержка талантливой молодежи.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Развитие умения учащихся работать в команде</w:t>
      </w:r>
      <w:r>
        <w:tab/>
      </w:r>
    </w:p>
    <w:p w:rsidR="00E93031" w:rsidRDefault="00E93031" w:rsidP="00E93031">
      <w:pPr>
        <w:jc w:val="both"/>
      </w:pPr>
    </w:p>
    <w:p w:rsidR="00E93031" w:rsidRDefault="00E93031" w:rsidP="00E930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rPr>
          <w:b/>
        </w:rPr>
        <w:t>Организация Турнира</w:t>
      </w:r>
      <w:r>
        <w:t>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Организацию Турнира осуществляет Главный организационный комитет (далее – Главный оргкомитет)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Главный оргкомитет формируется Организаторами Турнира.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В Главный оргкомитет могут входить:</w:t>
      </w:r>
    </w:p>
    <w:p w:rsidR="00E93031" w:rsidRDefault="00E93031" w:rsidP="00E93031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430"/>
        <w:contextualSpacing/>
        <w:jc w:val="both"/>
      </w:pPr>
      <w:r>
        <w:t>представители организаторов Турнира;</w:t>
      </w:r>
    </w:p>
    <w:p w:rsidR="00E93031" w:rsidRDefault="00E93031" w:rsidP="00E93031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430"/>
        <w:contextualSpacing/>
        <w:jc w:val="both"/>
      </w:pPr>
      <w:r>
        <w:t>представители федеральных органов государственной власти;</w:t>
      </w:r>
    </w:p>
    <w:p w:rsidR="00E93031" w:rsidRDefault="00E93031" w:rsidP="00E93031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430"/>
        <w:contextualSpacing/>
        <w:jc w:val="both"/>
      </w:pPr>
      <w:r>
        <w:lastRenderedPageBreak/>
        <w:t>представители предприятий высокотехнологичных сфер экономики;</w:t>
      </w:r>
    </w:p>
    <w:p w:rsidR="00E93031" w:rsidRDefault="00E93031" w:rsidP="00E93031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430"/>
        <w:contextualSpacing/>
        <w:jc w:val="both"/>
      </w:pPr>
      <w:r>
        <w:t>представители организаций, приглашенных организаторами Турнира.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Главный оргкомитет выполняет следующие функции:</w:t>
      </w:r>
    </w:p>
    <w:p w:rsidR="00E93031" w:rsidRDefault="00E93031" w:rsidP="00E93031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430"/>
        <w:contextualSpacing/>
        <w:jc w:val="both"/>
      </w:pPr>
      <w:r>
        <w:t>составление предложений по приглашению организаций для участия в Турнире;</w:t>
      </w:r>
    </w:p>
    <w:p w:rsidR="00E93031" w:rsidRDefault="00E93031" w:rsidP="00E93031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430"/>
        <w:contextualSpacing/>
        <w:jc w:val="both"/>
      </w:pPr>
      <w:r>
        <w:t>составление предложений по специальным номинациям;</w:t>
      </w:r>
    </w:p>
    <w:p w:rsidR="00E93031" w:rsidRDefault="00E93031" w:rsidP="00E93031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430"/>
        <w:contextualSpacing/>
        <w:jc w:val="both"/>
      </w:pPr>
      <w:r>
        <w:t>иные представительские функции.</w:t>
      </w:r>
    </w:p>
    <w:p w:rsidR="00E93031" w:rsidRDefault="00E93031" w:rsidP="00E93031"/>
    <w:p w:rsidR="00E93031" w:rsidRDefault="00E93031" w:rsidP="00E930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</w:pPr>
      <w:r>
        <w:rPr>
          <w:b/>
        </w:rPr>
        <w:t>Руководство Турниром</w:t>
      </w:r>
      <w:r>
        <w:t>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Руководство Турниром осуществляет Основной организационный комитет Турнира (далее – Оргкомитет).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Оргкомитет формируется Организаторами Турнира с учетом предложений Главного оргкомитета.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Оргкомитет подразделяется на региональные оргкомитеты в случаях, если функции необходимо выполнять в регионе.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В Оргкомитет могут входить:</w:t>
      </w:r>
    </w:p>
    <w:p w:rsidR="00E93031" w:rsidRDefault="00E93031" w:rsidP="00E93031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430"/>
        <w:contextualSpacing/>
        <w:jc w:val="both"/>
      </w:pPr>
      <w:r>
        <w:t>представители организаторов Турнира;</w:t>
      </w:r>
    </w:p>
    <w:p w:rsidR="00E93031" w:rsidRDefault="00E93031" w:rsidP="00E93031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430"/>
        <w:contextualSpacing/>
        <w:jc w:val="both"/>
      </w:pPr>
      <w:r>
        <w:t>представители приглашенных Организаторами Турнира организаций;</w:t>
      </w:r>
    </w:p>
    <w:p w:rsidR="00E93031" w:rsidRDefault="00E93031" w:rsidP="00E93031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430"/>
        <w:contextualSpacing/>
        <w:jc w:val="both"/>
      </w:pPr>
      <w:r>
        <w:t>специалисты по организации робототехнических соревнований.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Оргкомитет выполняет следующие функции:</w:t>
      </w:r>
    </w:p>
    <w:p w:rsidR="00E93031" w:rsidRDefault="00E93031" w:rsidP="00E93031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430"/>
        <w:contextualSpacing/>
        <w:jc w:val="both"/>
      </w:pPr>
      <w:r>
        <w:t>отбор и подготовка участников;</w:t>
      </w:r>
    </w:p>
    <w:p w:rsidR="00E93031" w:rsidRDefault="00E93031" w:rsidP="00E93031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430"/>
        <w:contextualSpacing/>
        <w:jc w:val="both"/>
      </w:pPr>
      <w:r>
        <w:t>утверждение регламента проведения соревнований;</w:t>
      </w:r>
    </w:p>
    <w:p w:rsidR="00E93031" w:rsidRDefault="00E93031" w:rsidP="00E93031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430"/>
        <w:contextualSpacing/>
        <w:jc w:val="both"/>
      </w:pPr>
      <w:r>
        <w:t>утверждение регламентов состязаний;</w:t>
      </w:r>
    </w:p>
    <w:p w:rsidR="00E93031" w:rsidRDefault="00E93031" w:rsidP="00E93031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430"/>
        <w:contextualSpacing/>
        <w:jc w:val="both"/>
      </w:pPr>
      <w:r>
        <w:t>утверждение специальных номинаций;</w:t>
      </w:r>
    </w:p>
    <w:p w:rsidR="00E93031" w:rsidRDefault="00E93031" w:rsidP="00E93031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430"/>
        <w:contextualSpacing/>
        <w:jc w:val="both"/>
      </w:pPr>
      <w:r>
        <w:t>согласование и утверждение календарного плана (программы) проведения Турнира;</w:t>
      </w:r>
    </w:p>
    <w:p w:rsidR="00E93031" w:rsidRDefault="00E93031" w:rsidP="00E93031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430"/>
        <w:contextualSpacing/>
        <w:jc w:val="both"/>
      </w:pPr>
      <w:r>
        <w:t>подготовка судей и волонтеров;</w:t>
      </w:r>
    </w:p>
    <w:p w:rsidR="00E93031" w:rsidRDefault="00E93031" w:rsidP="00E93031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430"/>
        <w:contextualSpacing/>
        <w:jc w:val="both"/>
      </w:pPr>
      <w:r>
        <w:t>при необходимости, принятие специальных решений об участии в Турнире дополнительных команд;</w:t>
      </w:r>
    </w:p>
    <w:p w:rsidR="00E93031" w:rsidRDefault="00E93031" w:rsidP="00E93031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430"/>
        <w:contextualSpacing/>
        <w:jc w:val="both"/>
      </w:pPr>
      <w:r>
        <w:t>принятие иных решений, не противоречащих данному положению и законодательству Российской Федерации.</w:t>
      </w:r>
    </w:p>
    <w:p w:rsidR="00E93031" w:rsidRDefault="00E93031" w:rsidP="00E93031">
      <w:pPr>
        <w:jc w:val="both"/>
      </w:pPr>
    </w:p>
    <w:p w:rsidR="00E93031" w:rsidRDefault="00E93031" w:rsidP="00E930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rPr>
          <w:b/>
        </w:rPr>
        <w:t>Содержательная часть Турнира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Разработку содержательной части Турнира осуществляет Методическая комиссия.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Методическая комиссия формируется Оргкомитетом.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В Методическую комиссию могут входить:</w:t>
      </w:r>
    </w:p>
    <w:p w:rsidR="00E93031" w:rsidRDefault="00E93031" w:rsidP="00E93031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430"/>
        <w:contextualSpacing/>
        <w:jc w:val="both"/>
      </w:pPr>
      <w:r>
        <w:t>представители организаторов Турнира;</w:t>
      </w:r>
    </w:p>
    <w:p w:rsidR="00E93031" w:rsidRDefault="00E93031" w:rsidP="00E93031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430"/>
        <w:contextualSpacing/>
        <w:jc w:val="both"/>
      </w:pPr>
      <w:r>
        <w:t>представители приглашенных Организаторами Турнира организаций;</w:t>
      </w:r>
    </w:p>
    <w:p w:rsidR="00E93031" w:rsidRDefault="00E93031" w:rsidP="00E93031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430"/>
        <w:contextualSpacing/>
        <w:jc w:val="both"/>
      </w:pPr>
      <w:r>
        <w:t>специалисты по организации робототехнических соревнований.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Методическая комиссия выполняет следующие функции:</w:t>
      </w:r>
    </w:p>
    <w:p w:rsidR="00E93031" w:rsidRDefault="00E93031" w:rsidP="00E93031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430"/>
        <w:contextualSpacing/>
        <w:jc w:val="both"/>
      </w:pPr>
      <w:r>
        <w:t>разработка регламента соревнований;</w:t>
      </w:r>
    </w:p>
    <w:p w:rsidR="00E93031" w:rsidRDefault="00E93031" w:rsidP="00E93031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430"/>
        <w:contextualSpacing/>
        <w:jc w:val="both"/>
      </w:pPr>
      <w:r>
        <w:t>разработка критериев оценивания;</w:t>
      </w:r>
    </w:p>
    <w:p w:rsidR="00E93031" w:rsidRDefault="00E93031" w:rsidP="00E93031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430"/>
        <w:contextualSpacing/>
        <w:jc w:val="both"/>
      </w:pPr>
      <w:r>
        <w:t>разработка методики подсчета итоговых результатов турнира;</w:t>
      </w:r>
    </w:p>
    <w:p w:rsidR="00E93031" w:rsidRDefault="00E93031" w:rsidP="00E93031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430"/>
        <w:contextualSpacing/>
        <w:jc w:val="both"/>
      </w:pPr>
      <w:r>
        <w:t>разработка методических рекомендаций для жюри и судейской бригады.</w:t>
      </w:r>
    </w:p>
    <w:p w:rsidR="00E93031" w:rsidRPr="005C5F18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Организаторы Турнира оставляют за собой право вносить в правила состязаний любые изменения. Информация об изменениях публикуется на официальном сайте Турнира</w:t>
      </w:r>
      <w:r w:rsidRPr="00E93031">
        <w:t xml:space="preserve"> </w:t>
      </w:r>
      <w:r>
        <w:t xml:space="preserve">не позднее двух недель </w:t>
      </w:r>
      <w:r w:rsidRPr="005C5F18">
        <w:rPr>
          <w:color w:val="000000"/>
        </w:rPr>
        <w:t>до начала региональных отборочных соревнований</w:t>
      </w:r>
      <w:r w:rsidRPr="005C5F18">
        <w:rPr>
          <w:color w:val="000000"/>
        </w:rPr>
        <w:t>.</w:t>
      </w:r>
    </w:p>
    <w:p w:rsidR="00E93031" w:rsidRDefault="00E93031" w:rsidP="00E93031"/>
    <w:p w:rsidR="00E93031" w:rsidRDefault="00E93031" w:rsidP="00E930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</w:pPr>
      <w:r>
        <w:rPr>
          <w:b/>
        </w:rPr>
        <w:t>Судейство</w:t>
      </w:r>
      <w:r>
        <w:t>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Судьи назначаются Оргкомитетом.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 xml:space="preserve">Судьи назначаются отдельно по каждому виду состязаний, представленных на </w:t>
      </w:r>
      <w:r>
        <w:lastRenderedPageBreak/>
        <w:t>Турнире.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Контроль и подведение итогов осуществляется судейской коллегией в соответствии с правилами и регламентами конкретных состязаний.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Судьи обладают всеми полномочиями на протяжении подготовительного периода к Турниру и во время проведения Турнира. Все участники должны подчиняться их решениям.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Если появляются какие-то возражения относительно судейства, команда имеет право в устном порядке обжаловать решение судей в Оргкомитете не позднее 10 (десяти) минут после окончания текущего заезда.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В особых случаях для принятия решения может быть собрана Арбитражная комиссия из нескольких судей. Решение Арбитражной комиссии обжалованию не подлежит.</w:t>
      </w:r>
    </w:p>
    <w:p w:rsidR="00E93031" w:rsidRDefault="00E93031" w:rsidP="00E93031"/>
    <w:p w:rsidR="00E93031" w:rsidRDefault="00E93031" w:rsidP="00E930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</w:pPr>
      <w:r>
        <w:rPr>
          <w:b/>
        </w:rPr>
        <w:t>Команды Турнира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</w:pPr>
      <w:r>
        <w:t>В соревнованиях принимают участие команды.</w:t>
      </w:r>
    </w:p>
    <w:p w:rsidR="00E93031" w:rsidRDefault="00E93031" w:rsidP="00E93031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Команда – коллектив учащихся, осуществляющих занятия по робототехнике, и тренера, осуществляющего подготовку коллектива учащихся.</w:t>
      </w:r>
    </w:p>
    <w:p w:rsidR="00E93031" w:rsidRDefault="00E93031" w:rsidP="00E93031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Максимальное количество членов команды – 2 участника команды и 2 тренера (Основной тренер + помощник тренера).</w:t>
      </w:r>
    </w:p>
    <w:p w:rsidR="00E93031" w:rsidRDefault="00E93031" w:rsidP="00E93031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 xml:space="preserve">Возрастные рамки членов команды и численность команд определяются регламентом состязаний, в которых команда принимает участие, но не могут нарушать </w:t>
      </w:r>
      <w:proofErr w:type="spellStart"/>
      <w:r>
        <w:t>п.п</w:t>
      </w:r>
      <w:proofErr w:type="spellEnd"/>
      <w:r>
        <w:t>. 7.1.2, 7.2.</w:t>
      </w:r>
    </w:p>
    <w:p w:rsidR="00E93031" w:rsidRDefault="00E93031" w:rsidP="00E93031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В составе команды должны быть лица, выполняющие следующие функции:</w:t>
      </w:r>
    </w:p>
    <w:p w:rsidR="00E93031" w:rsidRDefault="00E93031" w:rsidP="00E93031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430"/>
        <w:contextualSpacing/>
        <w:jc w:val="both"/>
      </w:pPr>
      <w:r>
        <w:t>«Участник команды» (макс. 2) – член Команды, осуществляющий сборку и/или программирование робота, нацеленного на решение поставленной в состязании задачи.</w:t>
      </w:r>
    </w:p>
    <w:p w:rsidR="00E93031" w:rsidRDefault="00E93031" w:rsidP="00E93031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430"/>
        <w:contextualSpacing/>
        <w:jc w:val="both"/>
      </w:pPr>
      <w:r>
        <w:t>«Капитан команды» (макс. 1) – лидер Команды, координирует участников команды для достижения максимальных результатов во всех мероприятиях Турнира, в которых принимает участие Команда, представляет Команду перед судьями, а также перед другими Командами. Выбирается среди Участников команды.</w:t>
      </w:r>
    </w:p>
    <w:p w:rsidR="00E93031" w:rsidRDefault="00E93031" w:rsidP="00E93031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430"/>
        <w:contextualSpacing/>
        <w:jc w:val="both"/>
      </w:pPr>
      <w:r>
        <w:t>«Тренер команды» (макс. 1) (совершеннолетний гражданин) – член Команды, осуществляет административное руководство командой, представляет ее интересы перед Судьями, Оргкомитетом, Организаторами Турнира и их представителями, а также контролирует и несет ответственность за надлежащее поведение всех участников Команды.</w:t>
      </w:r>
    </w:p>
    <w:p w:rsidR="00E93031" w:rsidRDefault="00E93031" w:rsidP="00E93031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В составе команды может присутствовать:</w:t>
      </w:r>
    </w:p>
    <w:p w:rsidR="00E93031" w:rsidRDefault="00E93031" w:rsidP="00E93031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430"/>
        <w:contextualSpacing/>
        <w:jc w:val="both"/>
      </w:pPr>
      <w:r>
        <w:t>«Помощник тренера» – осуществляет функции тренера во время отсутствия тренера команды. Помощник тренера не может состоять в других командах в качестве Участника команды.</w:t>
      </w:r>
    </w:p>
    <w:p w:rsidR="00E93031" w:rsidRDefault="005C5F18" w:rsidP="005C5F1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 w:rsidRPr="005C5F18">
        <w:t>Участниками команд являются обучающиеся образовательных организаций, осуществляющих образовательную деятельность по программам основного и/или дополнительного образования. Возраст участников - от 10 до 18 лет. Соревнования проводятся по отдельным регламентам для двух возрастных категорий. Младшая категория - для участников 10-13 лет. Старшая - для участников 14-18 лет. Возраст определяется по году рождения. В команде старшей возрастной категории один из учас</w:t>
      </w:r>
      <w:r>
        <w:t>тников может быть моложе 14 лет</w:t>
      </w:r>
      <w:r w:rsidR="00E93031">
        <w:t>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Члены команд должны подать заявки на сайте Турнира в установленные сроки.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Участники команды не могут состоять в разных командах при условии, что эти команды одновременно не участвуют в одинаковых состязаниях. В то же время одна команда может участвовать в нескольких различных состязаниях при условии выполнении п.7.1.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lastRenderedPageBreak/>
        <w:t>Тренер может состоять одновременно в неограниченном числе команд. При этом необходимо помнить, что вся ответственность за несовершеннолетних участников, как в составе команд, так и вне состава, лежит на сопровождающем лице (тренер, помощник тренера и т. п.).</w:t>
      </w:r>
    </w:p>
    <w:p w:rsidR="00E93031" w:rsidRDefault="00E93031" w:rsidP="00E93031"/>
    <w:p w:rsidR="00E93031" w:rsidRDefault="00E93031" w:rsidP="00E930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</w:pPr>
      <w:r>
        <w:rPr>
          <w:b/>
        </w:rPr>
        <w:t>Условия участия в состязаниях и мероприятиях Турнира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Все члены команд должны помнить, что подробные условия участия в каждом из состязаний, а также мероприятий, проводимых в рамках Турнира, оговариваются в регламентах и положениях к каждому виду соревнований и мероприятий.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 xml:space="preserve">Для участия в состязаниях необходимо пройти регистрацию в соответствии с процедурой, описанной </w:t>
      </w:r>
      <w:r w:rsidR="005C5F18">
        <w:t>на сайте Турнира</w:t>
      </w:r>
      <w:r>
        <w:t>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Все участники команд обязаны сдать при личной регистрации на Турнир оригинал «Согласия на обработку персональных данных» в бумажном виде на каждого участника, подписанного официальными представителями участника или самим участником, если он совершеннолетний.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Оргкомитет оставляет за собой право отказать в участии в соревнованиях Турнира командам, не предоставившим «Согласие на обработку персональных данных».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Образцы «Согласия на обработку персональных данных» размещаются на сайте Турнира.</w:t>
      </w:r>
    </w:p>
    <w:p w:rsidR="00E93031" w:rsidRDefault="00E93031" w:rsidP="00E93031">
      <w:pPr>
        <w:jc w:val="both"/>
      </w:pPr>
    </w:p>
    <w:p w:rsidR="00E93031" w:rsidRDefault="00E93031" w:rsidP="00E930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rPr>
          <w:b/>
        </w:rPr>
        <w:t>Порядок и сроки проведения регионального отбора на Турнир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Отборочные соревнования на Турнир проводятся в каждом регионе, который участвует в Турнире.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 xml:space="preserve">Отборочные соревнования на Турнир должны быть проведены не позже чем за 14 дней до самого Турнира. 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Отборочные соревнования должны быть проведены по регламентам состязаний, заявленным на сайте Турнира.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При необходимости регламенты состязаний могут быть изменены региональным Оргкомитетом для облегчения выполнения задачи при согласовании с Оргкомитетом.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Сроки и место проведения отборочных соревнований определяются региональными оргкомитетами и публикуются на сайте Турнира не позднее, чем за 2 (две) недели до их проведения.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Вся информация о региональных отборочных соревнованиях, их регламенты и правила опубликованы на сайте Турнира.</w:t>
      </w:r>
    </w:p>
    <w:p w:rsidR="00E93031" w:rsidRDefault="00E93031" w:rsidP="00E93031"/>
    <w:p w:rsidR="00E93031" w:rsidRDefault="00E93031" w:rsidP="00E930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</w:pPr>
      <w:r>
        <w:rPr>
          <w:b/>
        </w:rPr>
        <w:t>Порядок и сроки проведения Турнира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Турнир проводится в течение 2 (двух) дней.</w:t>
      </w:r>
    </w:p>
    <w:p w:rsidR="00831B4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 xml:space="preserve">В первый день проводятся состязания </w:t>
      </w:r>
      <w:r w:rsidR="005C5F18">
        <w:t>по заранее объявленным регламентам</w:t>
      </w:r>
      <w:r w:rsidR="00831B41">
        <w:t>:</w:t>
      </w:r>
    </w:p>
    <w:p w:rsidR="00831B41" w:rsidRDefault="00831B41" w:rsidP="00831B4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left="792"/>
        <w:contextualSpacing/>
        <w:jc w:val="both"/>
      </w:pPr>
      <w:r>
        <w:t>Младшая категория:</w:t>
      </w:r>
    </w:p>
    <w:p w:rsidR="00831B41" w:rsidRDefault="00831B41" w:rsidP="00831B4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left="792"/>
        <w:contextualSpacing/>
        <w:jc w:val="both"/>
      </w:pPr>
      <w:r>
        <w:t>- «Кондитерская»</w:t>
      </w:r>
    </w:p>
    <w:p w:rsidR="00831B41" w:rsidRDefault="00831B41" w:rsidP="00831B4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left="792"/>
        <w:contextualSpacing/>
        <w:jc w:val="both"/>
      </w:pPr>
      <w:r>
        <w:t>- «Почтальон»</w:t>
      </w:r>
    </w:p>
    <w:p w:rsidR="00831B41" w:rsidRDefault="00831B41" w:rsidP="00831B4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left="792"/>
        <w:contextualSpacing/>
        <w:jc w:val="both"/>
      </w:pPr>
      <w:r>
        <w:t>Старшая категория:</w:t>
      </w:r>
    </w:p>
    <w:p w:rsidR="00831B41" w:rsidRDefault="00831B41" w:rsidP="00831B4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left="792"/>
        <w:contextualSpacing/>
        <w:jc w:val="both"/>
      </w:pPr>
      <w:r>
        <w:t>- «АЭС»</w:t>
      </w:r>
    </w:p>
    <w:p w:rsidR="00831B41" w:rsidRDefault="00831B41" w:rsidP="00831B4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left="792"/>
        <w:contextualSpacing/>
        <w:jc w:val="both"/>
      </w:pPr>
      <w:r>
        <w:t>- «Шифр»</w:t>
      </w:r>
    </w:p>
    <w:p w:rsidR="00E93031" w:rsidRDefault="005C5F18" w:rsidP="00831B4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left="792"/>
        <w:contextualSpacing/>
        <w:jc w:val="both"/>
      </w:pPr>
      <w:r>
        <w:t xml:space="preserve"> </w:t>
      </w:r>
      <w:r w:rsidR="00E93031">
        <w:t xml:space="preserve">для определения лучших команд </w:t>
      </w:r>
      <w:r>
        <w:t>в индивидуальном зачете</w:t>
      </w:r>
      <w:r w:rsidR="00E93031">
        <w:t>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Во второй день проводятся состязания между командами городов для определения лучшего города в Турнире</w:t>
      </w:r>
      <w:r w:rsidR="00831B41">
        <w:t xml:space="preserve"> – «Пятый элемент» </w:t>
      </w:r>
    </w:p>
    <w:p w:rsidR="00E93031" w:rsidRDefault="005C5F18" w:rsidP="005C5F1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 w:rsidRPr="005C5F18">
        <w:t>Программа соревнований публикуется на са</w:t>
      </w:r>
      <w:r>
        <w:t>йте Турнира не позднее, чем за две</w:t>
      </w:r>
      <w:r w:rsidRPr="005C5F18">
        <w:t xml:space="preserve"> недел</w:t>
      </w:r>
      <w:r>
        <w:t>и</w:t>
      </w:r>
      <w:r w:rsidRPr="005C5F18">
        <w:t xml:space="preserve"> до его начала.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 xml:space="preserve">В рамках Турнира проводятся состязания, регламенты которых опубликованы на сайте Турнира. Кроме того, в рамках Турнира могут проводиться дополнительные </w:t>
      </w:r>
      <w:r>
        <w:lastRenderedPageBreak/>
        <w:t>конкурсы и номинации, не заявленные ранее.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На площадке турнира могут располагаться интерактивные и выставочные зоны по согласованию с Организаторами.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Сроки и место проведения Турнира определяются Организаторами и публикуются на сайте Турнира не позднее чем за 2 (две) недели до его проведения.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Вся информация о соревнованиях, их регламенты и правила опубликованы на сайте Турнира.</w:t>
      </w:r>
    </w:p>
    <w:p w:rsidR="00E93031" w:rsidRDefault="00E93031" w:rsidP="00E93031"/>
    <w:p w:rsidR="00E93031" w:rsidRDefault="005C5F18" w:rsidP="005C5F1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</w:pPr>
      <w:r w:rsidRPr="005C5F18">
        <w:rPr>
          <w:b/>
        </w:rPr>
        <w:t>Условия участия в Турнире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Все участники должны представлять дополнительные документы и информацию, необходимую для проведения Турнира и обеспечения безопасности, по требованию Организаторов Турнира и уполномоченных сотрудников службы безопасности.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Все роботы и устройства должны быть изготовлены таким образом, чтобы не причинять никакого вреда окружающим людям, другим роботам и устройствам или полям для соревнований.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 xml:space="preserve">Во время проведения соревнований участники Команды и тренеры должны носить информационные значки и/или </w:t>
      </w:r>
      <w:proofErr w:type="spellStart"/>
      <w:r>
        <w:t>бейджи</w:t>
      </w:r>
      <w:proofErr w:type="spellEnd"/>
      <w:r>
        <w:t xml:space="preserve">, размещенные на груди, предоставленные Организаторами. Кроме того, участники должны носить форму, предоставленную Организаторами. Информационные значки, </w:t>
      </w:r>
      <w:proofErr w:type="spellStart"/>
      <w:r>
        <w:t>бейджи</w:t>
      </w:r>
      <w:proofErr w:type="spellEnd"/>
      <w:r>
        <w:t xml:space="preserve"> и форма предоставляются вместе с пакетом участника/тренера. 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Во время проведения соревнований судья и представители Оргкомитета должны носить форму, согласованную с Организаторами. Форма предоставляется Организаторами.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Принимая участие в Турнире, гости и участники (или ответственные лица), соглашается с тем, что на мероприятиях Турнира может проводиться фото и видеосъёмка без непосредственного разрешения гостей и участников (или ответственных лиц). Также участники (или ответственные лица), принимая участие в Турнире, соглашаются с тем, что результаты соревнований могут использоваться в целях популяризации Турнира без дополнительного на то разрешения.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Принимая участие в Турнире, участники команд (или ответственные лица) соглашаются с тем, что описания конструкций роботов, занявших призовые места в любом из состязаний, могут быть использованы при подготовке методических пособий и/или специализированной литературы.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 xml:space="preserve">В случае несоблюдения Дополнительных условий (п. 11) Оргкомитет оставляет за собой право отказать участникам в участии в мероприятиях Турнира. В таком случае участники должны будут покинуть территорию проведения Турнира. </w:t>
      </w:r>
    </w:p>
    <w:p w:rsidR="00E93031" w:rsidRDefault="00E93031" w:rsidP="00E93031">
      <w:pPr>
        <w:jc w:val="both"/>
      </w:pPr>
    </w:p>
    <w:p w:rsidR="00E93031" w:rsidRDefault="00E93031" w:rsidP="00E93031"/>
    <w:p w:rsidR="00E93031" w:rsidRDefault="00E93031" w:rsidP="00E93031"/>
    <w:p w:rsidR="00E93031" w:rsidRDefault="00E93031" w:rsidP="00E930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</w:pPr>
      <w:r>
        <w:rPr>
          <w:b/>
        </w:rPr>
        <w:t>Права Оргкомитета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Корректировать условия проведения Турнира.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Изменять сроки и место проведения Турнира, извещая об изменениях на официальном сайте не позднее чем за 2 (две) недели до начала Турнира.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Выносить специальное решение об участии команд по представлению регионального оргкомитета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 xml:space="preserve">Учреждать дополнительные номинации, звания и призы, а также согласовывать вручение специальных призов от организаторов, спонсоров и </w:t>
      </w:r>
      <w:proofErr w:type="gramStart"/>
      <w:r>
        <w:t>других заинтересованных организаций</w:t>
      </w:r>
      <w:proofErr w:type="gramEnd"/>
      <w:r>
        <w:t xml:space="preserve"> и лиц.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Дисквалифицировать участников и команды за нарушение настоящего положения или общих правил проведения Турнира.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 xml:space="preserve">Аннулировать результаты Турнира в состязаниях, где было обнаружено злоупотребление отдельными судьями или судейской коллегией своими </w:t>
      </w:r>
      <w:r>
        <w:lastRenderedPageBreak/>
        <w:t>полномочиями.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Оргкомитет имеет право не объяснять участнику или еще кому-либо причины того или иного решения.</w:t>
      </w:r>
    </w:p>
    <w:p w:rsidR="00E93031" w:rsidRDefault="00E93031" w:rsidP="00E93031"/>
    <w:p w:rsidR="00E93031" w:rsidRDefault="00E93031" w:rsidP="00E930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</w:pPr>
      <w:r>
        <w:rPr>
          <w:b/>
        </w:rPr>
        <w:t>Награждение участников Турнира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Победители и призеры Турнира награждаются дипломами, медалями и ценными призами.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 w:rsidRPr="00964F54">
        <w:t xml:space="preserve">Команда города-победителя Турнира награждается переходящим кубком. </w:t>
      </w:r>
    </w:p>
    <w:p w:rsidR="00E93031" w:rsidRPr="00964F54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 w:rsidRPr="00964F54">
        <w:t>Итоги Турнира публикуются не позднее 2 (двух) недель после окончания мероприятия на официальном сайте Турнира.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Оргкомитет может вводить дополнительные призы и премии в течение Турнира и изменять существующие.</w:t>
      </w:r>
    </w:p>
    <w:p w:rsidR="00E93031" w:rsidRDefault="00E93031" w:rsidP="00E93031"/>
    <w:p w:rsidR="00E93031" w:rsidRDefault="00E93031" w:rsidP="00E930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</w:pPr>
      <w:r>
        <w:rPr>
          <w:b/>
        </w:rPr>
        <w:t>Обязанности гостей, посетителей и участников Турнира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Соблюдать чистоту и порядок в месте проведения Турнира.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Самостоятельно соблюдать технику безопасности.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Соблюдать общепринятые правила поведения посетителей при проведении массовых мероприятий.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Администрация помещения и представители Организаторов оставляют за собой право отказать посетителю в допуске на мероприятие при нарушении им Правил поведения посетителей при проведении массовых мероприятий.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Предъявлять представителям администрации помещения и сотрудникам службы безопасности билеты или документы, дающие право входа на массовое мероприятие, если таковые будут определены.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Проходить контроль (осмотр) у сотрудников службы безопасности при входе на территорию, где проводится Турнир, если он будет предусмотрен.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Строго соблюдать общественный порядок и общепринятые нормы поведения.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Бережно относиться к сооружениям, оборудованию.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Подчиняться законным предупреждениям и требованиям администрации помещения, представителям Оргкомитета, представителям Организаторов, полиции, МЧС и иных лиц, ответственных за поддержание порядка, пожарной безопасности.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Вести себя уважительно по отношению к участникам мероприятия,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Не допускать действий, способных создать опасность для окружающих и привести к созданию экстремальной ситуации.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Не оставлять без присмотра малолетних детей.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Осуществлять организованный выход из помещений и сооружений по окончании мероприятий.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При получении информации об эвакуации действовать согласно указаниям администрации помещения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E93031" w:rsidRDefault="00E93031" w:rsidP="00E93031">
      <w:pPr>
        <w:jc w:val="both"/>
      </w:pPr>
    </w:p>
    <w:p w:rsidR="00E93031" w:rsidRDefault="00E93031" w:rsidP="00E930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</w:pPr>
      <w:r>
        <w:rPr>
          <w:b/>
        </w:rPr>
        <w:t>Посетителям и участникам Турнира запрещается</w:t>
      </w:r>
      <w:r>
        <w:t>: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Проносить огнестрельное и холодное оружие, огнеопасные, взрывчатые, ядовитые, пахучие, наркотические вещества, алкогольные напитки, а также напитки в стеклянной таре.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Проходить на массовое мероприятие с животными.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 xml:space="preserve">Распивать спиртные напитки, употреблять наркотические вещества, появляться на мероприятии в нетрезвом виде и в состоянии наркотического </w:t>
      </w:r>
      <w:r>
        <w:t>опьянения</w:t>
      </w:r>
      <w:r>
        <w:t>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lastRenderedPageBreak/>
        <w:t>Курить во всех внутренних помещениях места проведения Турнира.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Пользоваться фотовспышкой в непосредственных местах проведения состязания.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Допускать выкрики или иные действия, оскорбляющие человеческое достоинство и общественную нравственность.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Выбрасывать на соревновательные поля, сцену и трибуны любые предметы, способные причинить ущерб тем или иным способом, а также находиться во время проведения мероприятия в проходах, на лестницах или в люках.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Забираться на ограждения, парапеты, осветительные устройства, площадки для телевизионных съемок, деревья, мачты, крыши и несущие конструкции, появляться без разрешения Оргкомитета на сцене, судейских комнатах и других служебных и технических помещениях.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Создавать помехи для нормального прохода и эвакуации людей в случае опасности.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Повреждать оборудование, технические средства и системы жизнеобеспечения, элементы оформления сооружения, иной инвентарь, зелёные насаждения.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Осуществлять торговлю, наносить надписи и расклеивать объявления, плакаты и другую продукцию информационного содержания, вести агитационную деятельность без письменного разрешения представителей Организаторов.</w:t>
      </w:r>
    </w:p>
    <w:p w:rsidR="00E93031" w:rsidRDefault="00E93031" w:rsidP="00E93031">
      <w:pPr>
        <w:jc w:val="both"/>
      </w:pPr>
    </w:p>
    <w:p w:rsidR="00E93031" w:rsidRDefault="00E93031" w:rsidP="00E93031"/>
    <w:p w:rsidR="00E93031" w:rsidRDefault="00E93031" w:rsidP="00E930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</w:pPr>
      <w:r>
        <w:rPr>
          <w:b/>
        </w:rPr>
        <w:t>Обеспечение безопасности</w:t>
      </w:r>
      <w:r>
        <w:t>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Обеспечение безопасности во время проведения Турнира осуществляется сотрудниками службы безопасности по поручению Организаторов Турнира.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Все вопросы, касающиеся личной безопасности и сохранности имущества, интеллектуальной собственности и личной документации, решаются участниками Турнира самостоятельно.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Участники должны соблюдать требования сотрудников службы безопасности.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Дети в возрасте до 18 лет должны находиться в сопровождении взрослых или в составе групп и команд, сопровождаемых тренерами, помощниками тренеров или уполномоченными на то лицами.</w:t>
      </w:r>
    </w:p>
    <w:p w:rsidR="00E93031" w:rsidRDefault="00E93031" w:rsidP="00E93031"/>
    <w:p w:rsidR="00E93031" w:rsidRDefault="00E93031" w:rsidP="00E930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</w:pPr>
      <w:r>
        <w:rPr>
          <w:b/>
        </w:rPr>
        <w:t>Финансирование</w:t>
      </w:r>
      <w:r>
        <w:t>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Все расходы, связанные с подготовкой и проведением турнира, берут на себя Организаторы Турнира.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</w:pPr>
      <w:r>
        <w:t>Размещение, питание, проезд участников до места проведения Турнира могут быть взяты на себя Организаторами Турнира, региональными оргкомитетами или иными лицами по согласованию.</w:t>
      </w:r>
    </w:p>
    <w:p w:rsidR="00E93031" w:rsidRDefault="00E93031" w:rsidP="00E93031"/>
    <w:p w:rsidR="00E93031" w:rsidRDefault="00E93031" w:rsidP="00E930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</w:pPr>
      <w:r>
        <w:rPr>
          <w:b/>
        </w:rPr>
        <w:t>Контактная информация</w:t>
      </w:r>
      <w:r>
        <w:t>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</w:pPr>
      <w:r>
        <w:t>Официальный сайт Турнира: http://т2с.рф.</w:t>
      </w:r>
    </w:p>
    <w:p w:rsidR="00E93031" w:rsidRDefault="00E93031" w:rsidP="00E9303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</w:pPr>
      <w:r>
        <w:t>E-</w:t>
      </w:r>
      <w:proofErr w:type="spellStart"/>
      <w:r>
        <w:t>mail</w:t>
      </w:r>
      <w:proofErr w:type="spellEnd"/>
      <w:r>
        <w:t xml:space="preserve"> региональных оргкомитетов: </w:t>
      </w:r>
    </w:p>
    <w:p w:rsidR="00E93031" w:rsidRPr="00427615" w:rsidRDefault="00E93031" w:rsidP="00831B41">
      <w:pPr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127" w:hanging="426"/>
        <w:contextualSpacing/>
      </w:pPr>
      <w:r>
        <w:t xml:space="preserve">г. Москва: </w:t>
      </w:r>
      <w:hyperlink r:id="rId5" w:history="1">
        <w:r w:rsidRPr="006F06EF">
          <w:rPr>
            <w:rStyle w:val="a3"/>
          </w:rPr>
          <w:t>t2c.</w:t>
        </w:r>
        <w:r w:rsidRPr="006F06EF">
          <w:rPr>
            <w:rStyle w:val="a3"/>
            <w:lang w:val="en-US"/>
          </w:rPr>
          <w:t>msk</w:t>
        </w:r>
        <w:r w:rsidRPr="006F06EF">
          <w:rPr>
            <w:rStyle w:val="a3"/>
          </w:rPr>
          <w:t>@</w:t>
        </w:r>
        <w:r w:rsidRPr="006F06EF">
          <w:rPr>
            <w:rStyle w:val="a3"/>
            <w:lang w:val="en-US"/>
          </w:rPr>
          <w:t>yandex</w:t>
        </w:r>
        <w:r w:rsidRPr="006F06EF">
          <w:rPr>
            <w:rStyle w:val="a3"/>
          </w:rPr>
          <w:t>.</w:t>
        </w:r>
        <w:proofErr w:type="spellStart"/>
        <w:r w:rsidRPr="006F06EF">
          <w:rPr>
            <w:rStyle w:val="a3"/>
            <w:lang w:val="en-US"/>
          </w:rPr>
          <w:t>ru</w:t>
        </w:r>
        <w:proofErr w:type="spellEnd"/>
      </w:hyperlink>
    </w:p>
    <w:p w:rsidR="00B725D8" w:rsidRPr="00FF5B5B" w:rsidRDefault="00E93031" w:rsidP="00831B41">
      <w:pPr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127" w:hanging="426"/>
        <w:contextualSpacing/>
      </w:pPr>
      <w:r>
        <w:t xml:space="preserve">г. </w:t>
      </w:r>
      <w:proofErr w:type="spellStart"/>
      <w:r w:rsidR="00FF5B5B">
        <w:t>Иннополис</w:t>
      </w:r>
      <w:proofErr w:type="spellEnd"/>
      <w:r w:rsidR="00FF5B5B">
        <w:t xml:space="preserve"> (Республика Татарстан):</w:t>
      </w:r>
      <w:r w:rsidR="00831B41">
        <w:t xml:space="preserve"> </w:t>
      </w:r>
      <w:r w:rsidR="00831B41" w:rsidRPr="00831B41">
        <w:t>roman.solovev@innopolis.ru</w:t>
      </w:r>
      <w:r>
        <w:t xml:space="preserve"> </w:t>
      </w:r>
    </w:p>
    <w:sectPr w:rsidR="00B725D8" w:rsidRPr="00FF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F3F9D"/>
    <w:multiLevelType w:val="multilevel"/>
    <w:tmpl w:val="BAEC9F0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lvlText w:val="%1.%2."/>
      <w:lvlJc w:val="left"/>
      <w:pPr>
        <w:ind w:left="792" w:hanging="622"/>
      </w:pPr>
    </w:lvl>
    <w:lvl w:ilvl="2">
      <w:start w:val="1"/>
      <w:numFmt w:val="decimal"/>
      <w:lvlText w:val="%1.%2.%3."/>
      <w:lvlJc w:val="left"/>
      <w:pPr>
        <w:ind w:left="1298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bullet"/>
      <w:lvlText w:val="●"/>
      <w:lvlJc w:val="left"/>
      <w:pPr>
        <w:ind w:left="1282" w:hanging="431"/>
      </w:pPr>
      <w:rPr>
        <w:rFonts w:ascii="Arial" w:eastAsia="Arial" w:hAnsi="Arial" w:cs="Arial"/>
      </w:rPr>
    </w:lvl>
    <w:lvl w:ilvl="5">
      <w:start w:val="1"/>
      <w:numFmt w:val="decimal"/>
      <w:lvlText w:val="%1.%2.%3.%4.●.%6."/>
      <w:lvlJc w:val="left"/>
      <w:pPr>
        <w:ind w:left="2736" w:hanging="935"/>
      </w:p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●.%6.%7.%8."/>
      <w:lvlJc w:val="left"/>
      <w:pPr>
        <w:ind w:left="3744" w:hanging="1224"/>
      </w:pPr>
    </w:lvl>
    <w:lvl w:ilvl="8">
      <w:start w:val="1"/>
      <w:numFmt w:val="decimal"/>
      <w:lvlText w:val="%1.%2.%3.%4.●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31"/>
    <w:rsid w:val="003C0CC2"/>
    <w:rsid w:val="005C5F18"/>
    <w:rsid w:val="00831B41"/>
    <w:rsid w:val="00B725D8"/>
    <w:rsid w:val="00E93031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C8F83-C35D-4E09-8D9E-A63CACD8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БАЗА"/>
    <w:qFormat/>
    <w:rsid w:val="00E930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E93031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character" w:styleId="a3">
    <w:name w:val="Hyperlink"/>
    <w:basedOn w:val="a0"/>
    <w:uiPriority w:val="99"/>
    <w:semiHidden/>
    <w:rsid w:val="00E93031"/>
    <w:rPr>
      <w:color w:val="auto"/>
      <w:u w:val="single"/>
    </w:rPr>
  </w:style>
  <w:style w:type="table" w:styleId="a4">
    <w:name w:val="Table Grid"/>
    <w:basedOn w:val="a1"/>
    <w:uiPriority w:val="39"/>
    <w:rsid w:val="005C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2c.m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2019-10-12T08:42:00Z</dcterms:created>
  <dcterms:modified xsi:type="dcterms:W3CDTF">2019-10-12T09:25:00Z</dcterms:modified>
</cp:coreProperties>
</file>